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225" w:rsidRPr="007C1065" w:rsidRDefault="00F63225" w:rsidP="00F63225">
      <w:pPr>
        <w:jc w:val="center"/>
        <w:rPr>
          <w:b/>
          <w:bCs/>
          <w:sz w:val="24"/>
          <w:szCs w:val="24"/>
        </w:rPr>
      </w:pPr>
      <w:r w:rsidRPr="007C1065">
        <w:rPr>
          <w:b/>
          <w:bCs/>
          <w:sz w:val="24"/>
          <w:szCs w:val="24"/>
        </w:rPr>
        <w:t>КРИТЕРИИ ОЦЕНИВАНИЯ</w:t>
      </w:r>
    </w:p>
    <w:p w:rsidR="00F63225" w:rsidRPr="007C1065" w:rsidRDefault="00F63225" w:rsidP="00F63225">
      <w:pPr>
        <w:rPr>
          <w:b/>
          <w:bCs/>
          <w:sz w:val="24"/>
          <w:szCs w:val="24"/>
        </w:rPr>
      </w:pPr>
      <w:r w:rsidRPr="007C1065">
        <w:rPr>
          <w:b/>
          <w:bCs/>
          <w:sz w:val="24"/>
          <w:szCs w:val="24"/>
        </w:rPr>
        <w:t>Требование № 1. «Объем итогового сочинения»</w:t>
      </w:r>
    </w:p>
    <w:p w:rsidR="00F63225" w:rsidRPr="007C1065" w:rsidRDefault="00F63225" w:rsidP="00F63225">
      <w:pPr>
        <w:pStyle w:val="Default"/>
        <w:rPr>
          <w:color w:val="auto"/>
        </w:rPr>
      </w:pPr>
      <w:r w:rsidRPr="007C1065">
        <w:rPr>
          <w:color w:val="auto"/>
        </w:rPr>
        <w:t xml:space="preserve">Рекомендуемое количество слов – от 350. </w:t>
      </w:r>
    </w:p>
    <w:p w:rsidR="00F63225" w:rsidRPr="007C1065" w:rsidRDefault="00F63225" w:rsidP="00F63225">
      <w:pPr>
        <w:pStyle w:val="Default"/>
        <w:rPr>
          <w:color w:val="auto"/>
        </w:rPr>
      </w:pPr>
      <w:r w:rsidRPr="007C1065">
        <w:rPr>
          <w:color w:val="auto"/>
        </w:rPr>
        <w:t xml:space="preserve">Максимальное количество слов в сочинении не устанавливается. Если в сочинении менее 250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 написания итогового сочинения (изложения)» и критериям оценивания). </w:t>
      </w:r>
    </w:p>
    <w:p w:rsidR="00F63225" w:rsidRPr="007C1065" w:rsidRDefault="00F63225" w:rsidP="00F63225">
      <w:pPr>
        <w:pStyle w:val="Default"/>
        <w:rPr>
          <w:color w:val="auto"/>
        </w:rPr>
      </w:pPr>
      <w:r w:rsidRPr="007C1065">
        <w:rPr>
          <w:b/>
          <w:bCs/>
          <w:color w:val="auto"/>
        </w:rPr>
        <w:t xml:space="preserve">Требование № 2. «Самостоятельность написания итогового сочинения» </w:t>
      </w:r>
    </w:p>
    <w:p w:rsidR="00F63225" w:rsidRPr="007C1065" w:rsidRDefault="00F63225" w:rsidP="00F63225">
      <w:pPr>
        <w:pStyle w:val="Default"/>
        <w:rPr>
          <w:color w:val="auto"/>
        </w:rPr>
      </w:pPr>
      <w:r w:rsidRPr="007C1065">
        <w:rPr>
          <w:color w:val="auto"/>
        </w:rPr>
        <w:t xml:space="preserve">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 </w:t>
      </w:r>
    </w:p>
    <w:p w:rsidR="00F63225" w:rsidRPr="007C1065" w:rsidRDefault="00F63225" w:rsidP="00F63225">
      <w:pPr>
        <w:pStyle w:val="Default"/>
        <w:rPr>
          <w:color w:val="auto"/>
        </w:rPr>
      </w:pPr>
      <w:r w:rsidRPr="007C1065">
        <w:rPr>
          <w:color w:val="auto"/>
        </w:rPr>
        <w:t xml:space="preserve">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w:t>
      </w:r>
    </w:p>
    <w:p w:rsidR="00F63225" w:rsidRPr="007C1065" w:rsidRDefault="00F63225" w:rsidP="00F63225">
      <w:pPr>
        <w:pStyle w:val="Default"/>
        <w:rPr>
          <w:color w:val="auto"/>
        </w:rPr>
      </w:pPr>
      <w:r w:rsidRPr="007C1065">
        <w:rPr>
          <w:color w:val="auto"/>
        </w:rPr>
        <w:t xml:space="preserve">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 </w:t>
      </w:r>
    </w:p>
    <w:p w:rsidR="00F63225" w:rsidRPr="007C1065" w:rsidRDefault="00F63225" w:rsidP="00F63225">
      <w:pPr>
        <w:pStyle w:val="Default"/>
        <w:rPr>
          <w:color w:val="auto"/>
        </w:rPr>
      </w:pPr>
      <w:r w:rsidRPr="007C1065">
        <w:rPr>
          <w:color w:val="auto"/>
        </w:rPr>
        <w:t xml:space="preserve">Итоговое сочинение, соответствующее установленным требованиям, оценивается по критериям: </w:t>
      </w:r>
    </w:p>
    <w:p w:rsidR="00F63225" w:rsidRPr="007C1065" w:rsidRDefault="00F63225" w:rsidP="00F63225">
      <w:pPr>
        <w:pStyle w:val="Default"/>
        <w:spacing w:after="34"/>
        <w:rPr>
          <w:color w:val="auto"/>
        </w:rPr>
      </w:pPr>
      <w:r w:rsidRPr="007C1065">
        <w:rPr>
          <w:color w:val="auto"/>
        </w:rPr>
        <w:t xml:space="preserve">1. «Соответствие теме»; </w:t>
      </w:r>
    </w:p>
    <w:p w:rsidR="00F63225" w:rsidRPr="007C1065" w:rsidRDefault="00F63225" w:rsidP="00F63225">
      <w:pPr>
        <w:pStyle w:val="Default"/>
        <w:spacing w:after="34"/>
        <w:rPr>
          <w:color w:val="auto"/>
        </w:rPr>
      </w:pPr>
      <w:r w:rsidRPr="007C1065">
        <w:rPr>
          <w:color w:val="auto"/>
        </w:rPr>
        <w:t xml:space="preserve">2. «Аргументация. Привлечение литературного материала»; </w:t>
      </w:r>
    </w:p>
    <w:p w:rsidR="00F63225" w:rsidRPr="007C1065" w:rsidRDefault="00F63225" w:rsidP="00F63225">
      <w:pPr>
        <w:pStyle w:val="Default"/>
        <w:spacing w:after="34"/>
        <w:rPr>
          <w:color w:val="auto"/>
        </w:rPr>
      </w:pPr>
      <w:r w:rsidRPr="007C1065">
        <w:rPr>
          <w:color w:val="auto"/>
        </w:rPr>
        <w:t xml:space="preserve">3. «Композиция и логика рассуждения»; </w:t>
      </w:r>
    </w:p>
    <w:p w:rsidR="00F63225" w:rsidRPr="007C1065" w:rsidRDefault="00F63225" w:rsidP="00F63225">
      <w:pPr>
        <w:pStyle w:val="Default"/>
        <w:spacing w:after="34"/>
        <w:rPr>
          <w:color w:val="auto"/>
        </w:rPr>
      </w:pPr>
      <w:r w:rsidRPr="007C1065">
        <w:rPr>
          <w:color w:val="auto"/>
        </w:rPr>
        <w:t xml:space="preserve">4. «Качество письменной речи»; </w:t>
      </w:r>
    </w:p>
    <w:p w:rsidR="00F63225" w:rsidRPr="007C1065" w:rsidRDefault="00F63225" w:rsidP="00F63225">
      <w:pPr>
        <w:pStyle w:val="Default"/>
        <w:rPr>
          <w:color w:val="auto"/>
        </w:rPr>
      </w:pPr>
      <w:r w:rsidRPr="007C1065">
        <w:rPr>
          <w:color w:val="auto"/>
        </w:rPr>
        <w:t xml:space="preserve">5. «Грамотность». </w:t>
      </w:r>
    </w:p>
    <w:p w:rsidR="00F63225" w:rsidRPr="007C1065" w:rsidRDefault="00F63225" w:rsidP="00F63225">
      <w:pPr>
        <w:pStyle w:val="Default"/>
        <w:rPr>
          <w:color w:val="auto"/>
        </w:rPr>
      </w:pPr>
      <w:r w:rsidRPr="007C1065">
        <w:rPr>
          <w:b/>
          <w:bCs/>
          <w:color w:val="auto"/>
        </w:rPr>
        <w:t xml:space="preserve">Критерии № 1 и № 2 являются основными. </w:t>
      </w:r>
    </w:p>
    <w:p w:rsidR="00F63225" w:rsidRPr="007C1065" w:rsidRDefault="00F63225" w:rsidP="00F63225">
      <w:pPr>
        <w:pStyle w:val="Default"/>
        <w:rPr>
          <w:color w:val="auto"/>
        </w:rPr>
      </w:pPr>
      <w:r w:rsidRPr="007C1065">
        <w:rPr>
          <w:color w:val="auto"/>
        </w:rPr>
        <w:t xml:space="preserve">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 </w:t>
      </w:r>
    </w:p>
    <w:p w:rsidR="00F63225" w:rsidRPr="007C1065" w:rsidRDefault="00F63225" w:rsidP="00F63225">
      <w:pPr>
        <w:pStyle w:val="Default"/>
        <w:rPr>
          <w:color w:val="auto"/>
        </w:rPr>
      </w:pPr>
      <w:r w:rsidRPr="007C1065">
        <w:rPr>
          <w:b/>
          <w:bCs/>
          <w:color w:val="auto"/>
        </w:rPr>
        <w:t xml:space="preserve">Критерий № 1 «Соответствие теме» </w:t>
      </w:r>
    </w:p>
    <w:p w:rsidR="00F63225" w:rsidRPr="007C1065" w:rsidRDefault="00F63225" w:rsidP="00F63225">
      <w:pPr>
        <w:pStyle w:val="Default"/>
        <w:rPr>
          <w:color w:val="auto"/>
        </w:rPr>
      </w:pPr>
      <w:r w:rsidRPr="007C1065">
        <w:rPr>
          <w:color w:val="auto"/>
        </w:rPr>
        <w:t xml:space="preserve">Данный критерий нацеливает на проверку содержания сочинения. 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 т.п.). </w:t>
      </w:r>
    </w:p>
    <w:p w:rsidR="00F63225" w:rsidRPr="007C1065" w:rsidRDefault="00F63225" w:rsidP="00F63225">
      <w:pPr>
        <w:pStyle w:val="Default"/>
        <w:rPr>
          <w:color w:val="auto"/>
        </w:rPr>
      </w:pPr>
      <w:r w:rsidRPr="007C1065">
        <w:rPr>
          <w:color w:val="auto"/>
        </w:rPr>
        <w:lastRenderedPageBreak/>
        <w:t xml:space="preserve">«Незачет» ставится только в случае, если сочинение не соответствует теме, в нем нет ответа на вопрос, поставленный в теме, или в сочинении не прослеживается конкретной цели высказывания. Во всех остальных случаях выставляется «зачет». </w:t>
      </w:r>
    </w:p>
    <w:p w:rsidR="00F63225" w:rsidRPr="007C1065" w:rsidRDefault="00F63225" w:rsidP="00F63225">
      <w:pPr>
        <w:pStyle w:val="Default"/>
        <w:rPr>
          <w:color w:val="auto"/>
        </w:rPr>
      </w:pPr>
      <w:r w:rsidRPr="007C1065">
        <w:rPr>
          <w:b/>
          <w:bCs/>
          <w:color w:val="auto"/>
        </w:rPr>
        <w:t xml:space="preserve">Критерий № 2 «Аргументация. Привлечение литературного материала» </w:t>
      </w:r>
    </w:p>
    <w:p w:rsidR="00F63225" w:rsidRPr="007C1065" w:rsidRDefault="00F63225" w:rsidP="00F63225">
      <w:pPr>
        <w:pStyle w:val="Default"/>
        <w:rPr>
          <w:color w:val="auto"/>
        </w:rPr>
      </w:pPr>
      <w:r w:rsidRPr="007C1065">
        <w:rPr>
          <w:color w:val="auto"/>
        </w:rPr>
        <w:t xml:space="preserve">Данный критерий нацеливает на проверку умения строить рассуждение, доказывать свою позицию, формулируя аргументы и подкрепляя их примерами из литературного материала. Можно привлекать художественные произведения, дневники, мемуары, публицистику, произведения устного народного творчества (за исключением малых жанров), другие источники отечественной или мировой литературы (достаточно опоры на один текст). </w:t>
      </w:r>
    </w:p>
    <w:p w:rsidR="00F63225" w:rsidRPr="007C1065" w:rsidRDefault="00F63225" w:rsidP="00F63225">
      <w:pPr>
        <w:pStyle w:val="Default"/>
        <w:rPr>
          <w:color w:val="auto"/>
        </w:rPr>
      </w:pPr>
      <w:r w:rsidRPr="007C1065">
        <w:rPr>
          <w:color w:val="auto"/>
        </w:rPr>
        <w:t xml:space="preserve">«Незачет» ставится при условии, если сочинение не содержит аргументации, написано без опоры на литературный материал, или в нем существенно искажено содержание выбранного текста, или литературный материал лишь упоминается в работе (аргументы примерами не подкрепляются). Во всех остальных случаях выставляется «зачет». </w:t>
      </w:r>
    </w:p>
    <w:p w:rsidR="00F63225" w:rsidRPr="007C1065" w:rsidRDefault="00F63225" w:rsidP="00F63225">
      <w:pPr>
        <w:pStyle w:val="Default"/>
        <w:rPr>
          <w:color w:val="auto"/>
        </w:rPr>
      </w:pPr>
      <w:r w:rsidRPr="007C1065">
        <w:rPr>
          <w:b/>
          <w:bCs/>
          <w:color w:val="auto"/>
        </w:rPr>
        <w:t xml:space="preserve">Критерий № 3 «Композиция и логика рассуждения» </w:t>
      </w:r>
    </w:p>
    <w:p w:rsidR="00F63225" w:rsidRPr="007C1065" w:rsidRDefault="00F63225" w:rsidP="00F63225">
      <w:pPr>
        <w:pStyle w:val="Default"/>
        <w:rPr>
          <w:color w:val="auto"/>
        </w:rPr>
      </w:pPr>
      <w:r w:rsidRPr="007C1065">
        <w:rPr>
          <w:color w:val="auto"/>
        </w:rPr>
        <w:t xml:space="preserve">Данный критерий нацеливает на проверку умения логично выстраивать рассуждение на предложенную тему. Участник должен выдерживать соотношение между тезисом и доказательствами. </w:t>
      </w:r>
    </w:p>
    <w:p w:rsidR="00F63225" w:rsidRPr="007C1065" w:rsidRDefault="00F63225" w:rsidP="00F63225">
      <w:pPr>
        <w:pStyle w:val="Default"/>
        <w:rPr>
          <w:color w:val="auto"/>
        </w:rPr>
      </w:pPr>
      <w:r w:rsidRPr="007C1065">
        <w:rPr>
          <w:color w:val="auto"/>
        </w:rPr>
        <w:t xml:space="preserve">«Незачет»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«зачет». </w:t>
      </w:r>
    </w:p>
    <w:p w:rsidR="00F63225" w:rsidRPr="007C1065" w:rsidRDefault="00F63225" w:rsidP="00F63225">
      <w:pPr>
        <w:pStyle w:val="Default"/>
        <w:rPr>
          <w:color w:val="auto"/>
        </w:rPr>
      </w:pPr>
      <w:r w:rsidRPr="007C1065">
        <w:rPr>
          <w:b/>
          <w:bCs/>
          <w:color w:val="auto"/>
        </w:rPr>
        <w:t xml:space="preserve">Критерий № 4 «Качество письменной речи» </w:t>
      </w:r>
    </w:p>
    <w:p w:rsidR="00F63225" w:rsidRPr="007C1065" w:rsidRDefault="00F63225" w:rsidP="00F63225">
      <w:pPr>
        <w:pStyle w:val="Default"/>
        <w:rPr>
          <w:color w:val="auto"/>
        </w:rPr>
      </w:pPr>
      <w:r w:rsidRPr="007C1065">
        <w:rPr>
          <w:color w:val="auto"/>
        </w:rPr>
        <w:t xml:space="preserve">Данный критерий нацеливает на проверку речевого оформления текста сочинения. </w:t>
      </w:r>
    </w:p>
    <w:p w:rsidR="00F63225" w:rsidRPr="007C1065" w:rsidRDefault="00F63225" w:rsidP="00F63225">
      <w:pPr>
        <w:pStyle w:val="Default"/>
        <w:rPr>
          <w:color w:val="auto"/>
        </w:rPr>
      </w:pPr>
      <w:r w:rsidRPr="007C1065">
        <w:rPr>
          <w:color w:val="auto"/>
        </w:rPr>
        <w:t xml:space="preserve">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 </w:t>
      </w:r>
    </w:p>
    <w:p w:rsidR="00F63225" w:rsidRPr="007C1065" w:rsidRDefault="00F63225" w:rsidP="00F63225">
      <w:pPr>
        <w:pStyle w:val="Default"/>
        <w:rPr>
          <w:color w:val="auto"/>
        </w:rPr>
      </w:pPr>
      <w:r w:rsidRPr="007C1065">
        <w:rPr>
          <w:color w:val="auto"/>
        </w:rPr>
        <w:t xml:space="preserve">«Незачет»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«зачет». </w:t>
      </w:r>
    </w:p>
    <w:p w:rsidR="00F63225" w:rsidRPr="007C1065" w:rsidRDefault="00F63225" w:rsidP="00F63225">
      <w:pPr>
        <w:rPr>
          <w:b/>
          <w:bCs/>
          <w:sz w:val="24"/>
          <w:szCs w:val="24"/>
        </w:rPr>
      </w:pPr>
      <w:r w:rsidRPr="007C1065">
        <w:rPr>
          <w:b/>
          <w:bCs/>
          <w:sz w:val="24"/>
          <w:szCs w:val="24"/>
        </w:rPr>
        <w:t>Критерий № 5 «Грамотность»</w:t>
      </w:r>
    </w:p>
    <w:p w:rsidR="00F63225" w:rsidRPr="007C1065" w:rsidRDefault="00F63225" w:rsidP="00F63225">
      <w:pPr>
        <w:rPr>
          <w:sz w:val="24"/>
          <w:szCs w:val="24"/>
        </w:rPr>
      </w:pPr>
      <w:r w:rsidRPr="007C1065">
        <w:rPr>
          <w:sz w:val="24"/>
          <w:szCs w:val="24"/>
        </w:rPr>
        <w:t>Данный критерий позволяет оценить грамотность выпускника.</w:t>
      </w:r>
    </w:p>
    <w:p w:rsidR="00F63225" w:rsidRPr="007C1065" w:rsidRDefault="00F63225" w:rsidP="00F63225">
      <w:pPr>
        <w:rPr>
          <w:sz w:val="24"/>
          <w:szCs w:val="24"/>
        </w:rPr>
      </w:pPr>
      <w:r w:rsidRPr="007C1065">
        <w:rPr>
          <w:sz w:val="24"/>
          <w:szCs w:val="24"/>
        </w:rPr>
        <w:t>«Незачет» ставится при условии, если на 100 слов в среднем приходится в сумме более пяти ошибок: грамматических, орфографических, пунктуационных.</w:t>
      </w:r>
    </w:p>
    <w:p w:rsidR="00DB323C" w:rsidRDefault="00DB323C" w:rsidP="007C1065">
      <w:pPr>
        <w:jc w:val="center"/>
        <w:rPr>
          <w:b/>
          <w:sz w:val="24"/>
          <w:szCs w:val="24"/>
        </w:rPr>
      </w:pPr>
    </w:p>
    <w:p w:rsidR="00DB323C" w:rsidRDefault="00DB323C" w:rsidP="007C1065">
      <w:pPr>
        <w:jc w:val="center"/>
        <w:rPr>
          <w:b/>
          <w:sz w:val="24"/>
          <w:szCs w:val="24"/>
        </w:rPr>
      </w:pPr>
    </w:p>
    <w:p w:rsidR="007C1065" w:rsidRPr="007C1065" w:rsidRDefault="007C1065" w:rsidP="00DB323C">
      <w:pPr>
        <w:spacing w:after="240"/>
        <w:rPr>
          <w:sz w:val="24"/>
          <w:szCs w:val="24"/>
        </w:rPr>
      </w:pPr>
      <w:bookmarkStart w:id="0" w:name="_GoBack"/>
      <w:bookmarkEnd w:id="0"/>
    </w:p>
    <w:sectPr w:rsidR="007C1065" w:rsidRPr="007C1065" w:rsidSect="00F63225">
      <w:pgSz w:w="16838" w:h="11906" w:orient="landscape"/>
      <w:pgMar w:top="426" w:right="395" w:bottom="284"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63225"/>
    <w:rsid w:val="001D2CB5"/>
    <w:rsid w:val="003C2A14"/>
    <w:rsid w:val="0069704F"/>
    <w:rsid w:val="007C1065"/>
    <w:rsid w:val="00CC13B7"/>
    <w:rsid w:val="00DB323C"/>
    <w:rsid w:val="00ED6ED6"/>
    <w:rsid w:val="00F632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0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3225"/>
    <w:pPr>
      <w:autoSpaceDE w:val="0"/>
      <w:autoSpaceDN w:val="0"/>
      <w:adjustRightInd w:val="0"/>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540479">
      <w:bodyDiv w:val="1"/>
      <w:marLeft w:val="0"/>
      <w:marRight w:val="0"/>
      <w:marTop w:val="0"/>
      <w:marBottom w:val="0"/>
      <w:divBdr>
        <w:top w:val="none" w:sz="0" w:space="0" w:color="auto"/>
        <w:left w:val="none" w:sz="0" w:space="0" w:color="auto"/>
        <w:bottom w:val="none" w:sz="0" w:space="0" w:color="auto"/>
        <w:right w:val="none" w:sz="0" w:space="0" w:color="auto"/>
      </w:divBdr>
      <w:divsChild>
        <w:div w:id="1205874199">
          <w:marLeft w:val="0"/>
          <w:marRight w:val="0"/>
          <w:marTop w:val="225"/>
          <w:marBottom w:val="225"/>
          <w:divBdr>
            <w:top w:val="none" w:sz="0" w:space="0" w:color="auto"/>
            <w:left w:val="none" w:sz="0" w:space="0" w:color="auto"/>
            <w:bottom w:val="none" w:sz="0" w:space="0" w:color="auto"/>
            <w:right w:val="none" w:sz="0" w:space="0" w:color="auto"/>
          </w:divBdr>
        </w:div>
        <w:div w:id="721369687">
          <w:marLeft w:val="0"/>
          <w:marRight w:val="0"/>
          <w:marTop w:val="225"/>
          <w:marBottom w:val="225"/>
          <w:divBdr>
            <w:top w:val="none" w:sz="0" w:space="0" w:color="auto"/>
            <w:left w:val="none" w:sz="0" w:space="0" w:color="auto"/>
            <w:bottom w:val="none" w:sz="0" w:space="0" w:color="auto"/>
            <w:right w:val="none" w:sz="0" w:space="0" w:color="auto"/>
          </w:divBdr>
        </w:div>
        <w:div w:id="671495733">
          <w:marLeft w:val="0"/>
          <w:marRight w:val="0"/>
          <w:marTop w:val="225"/>
          <w:marBottom w:val="225"/>
          <w:divBdr>
            <w:top w:val="none" w:sz="0" w:space="0" w:color="auto"/>
            <w:left w:val="none" w:sz="0" w:space="0" w:color="auto"/>
            <w:bottom w:val="none" w:sz="0" w:space="0" w:color="auto"/>
            <w:right w:val="none" w:sz="0" w:space="0" w:color="auto"/>
          </w:divBdr>
        </w:div>
        <w:div w:id="656809721">
          <w:marLeft w:val="0"/>
          <w:marRight w:val="0"/>
          <w:marTop w:val="225"/>
          <w:marBottom w:val="225"/>
          <w:divBdr>
            <w:top w:val="none" w:sz="0" w:space="0" w:color="auto"/>
            <w:left w:val="none" w:sz="0" w:space="0" w:color="auto"/>
            <w:bottom w:val="none" w:sz="0" w:space="0" w:color="auto"/>
            <w:right w:val="none" w:sz="0" w:space="0" w:color="auto"/>
          </w:divBdr>
        </w:div>
        <w:div w:id="1339885309">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625</Words>
  <Characters>3566</Characters>
  <Application>Microsoft Office Word</Application>
  <DocSecurity>0</DocSecurity>
  <Lines>29</Lines>
  <Paragraphs>8</Paragraphs>
  <ScaleCrop>false</ScaleCrop>
  <Company>Grizli777</Company>
  <LinksUpToDate>false</LinksUpToDate>
  <CharactersWithSpaces>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СЦРО</cp:lastModifiedBy>
  <cp:revision>6</cp:revision>
  <cp:lastPrinted>2019-12-04T09:06:00Z</cp:lastPrinted>
  <dcterms:created xsi:type="dcterms:W3CDTF">2019-12-01T18:02:00Z</dcterms:created>
  <dcterms:modified xsi:type="dcterms:W3CDTF">2021-04-05T11:56:00Z</dcterms:modified>
</cp:coreProperties>
</file>